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69A9" w14:textId="693FB543" w:rsidR="00175C66" w:rsidRDefault="38B6B824" w:rsidP="4FF5E49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315ACDB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1E9DCD73" w:rsidRPr="315AC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1E9DCD73" w:rsidRPr="315ACDB1">
        <w:rPr>
          <w:rFonts w:ascii="Times New Roman" w:hAnsi="Times New Roman" w:cs="Times New Roman"/>
          <w:sz w:val="24"/>
          <w:szCs w:val="24"/>
          <w:lang w:val="en-US"/>
        </w:rPr>
        <w:t>May,</w:t>
      </w:r>
      <w:proofErr w:type="gramEnd"/>
      <w:r w:rsidR="00175C66" w:rsidRPr="315ACDB1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6ABC6560" w14:textId="3AD13148" w:rsidR="002576DA" w:rsidRPr="002A6712" w:rsidRDefault="001B4C79" w:rsidP="005D191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4FF5E492">
        <w:rPr>
          <w:rFonts w:ascii="Times New Roman" w:hAnsi="Times New Roman" w:cs="Times New Roman"/>
          <w:b/>
          <w:bCs/>
          <w:sz w:val="24"/>
          <w:szCs w:val="24"/>
          <w:lang w:val="en-US"/>
        </w:rPr>
        <w:t>BODY OF EVIDENCE</w:t>
      </w:r>
      <w:r w:rsidR="000F56FF" w:rsidRPr="4FF5E4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5D2A0E" w:rsidRPr="4FF5E492">
        <w:rPr>
          <w:rFonts w:ascii="Times New Roman" w:hAnsi="Times New Roman" w:cs="Times New Roman"/>
          <w:b/>
          <w:bCs/>
          <w:sz w:val="24"/>
          <w:szCs w:val="24"/>
          <w:lang w:val="en-US"/>
        </w:rPr>
        <w:t>ISUZU</w:t>
      </w:r>
      <w:r w:rsidRPr="4FF5E4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TRAYPACK</w:t>
      </w:r>
      <w:r w:rsidR="00490231" w:rsidRPr="4FF5E4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BOOSTING </w:t>
      </w:r>
      <w:r w:rsidR="00D0614B" w:rsidRPr="4FF5E4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TRADE </w:t>
      </w:r>
      <w:r w:rsidR="00490231" w:rsidRPr="4FF5E492">
        <w:rPr>
          <w:rFonts w:ascii="Times New Roman" w:hAnsi="Times New Roman" w:cs="Times New Roman"/>
          <w:b/>
          <w:bCs/>
          <w:sz w:val="24"/>
          <w:szCs w:val="24"/>
          <w:lang w:val="en-US"/>
        </w:rPr>
        <w:t>BUSINESS</w:t>
      </w:r>
      <w:r w:rsidR="005D2A0E" w:rsidRPr="4FF5E4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5C90990" w14:textId="1FAD5BF9" w:rsidR="00692149" w:rsidRDefault="5512E5A1" w:rsidP="4FF5E49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D96A7C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>aking the jump from a</w:t>
      </w:r>
      <w:r w:rsidR="00D65C61" w:rsidRPr="1D96A7C1">
        <w:rPr>
          <w:rFonts w:ascii="Times New Roman" w:hAnsi="Times New Roman" w:cs="Times New Roman"/>
          <w:sz w:val="24"/>
          <w:szCs w:val="24"/>
          <w:lang w:val="en-US"/>
        </w:rPr>
        <w:t>n over</w:t>
      </w:r>
      <w:r w:rsidR="14FD9317" w:rsidRPr="1D96A7C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65C61" w:rsidRPr="1D96A7C1">
        <w:rPr>
          <w:rFonts w:ascii="Times New Roman" w:hAnsi="Times New Roman" w:cs="Times New Roman"/>
          <w:sz w:val="24"/>
          <w:szCs w:val="24"/>
          <w:lang w:val="en-US"/>
        </w:rPr>
        <w:t>orked</w:t>
      </w:r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>ute</w:t>
      </w:r>
      <w:proofErr w:type="spellEnd"/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to a </w:t>
      </w:r>
      <w:r w:rsidR="35F92F37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truck can be </w:t>
      </w:r>
      <w:r w:rsidR="00692149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>daunting</w:t>
      </w:r>
      <w:r w:rsidR="00692149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prospect</w:t>
      </w:r>
      <w:r w:rsidR="7F7DBFC5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3514CA">
        <w:rPr>
          <w:rFonts w:ascii="Times New Roman" w:hAnsi="Times New Roman" w:cs="Times New Roman"/>
          <w:sz w:val="24"/>
          <w:szCs w:val="24"/>
          <w:lang w:val="en-US"/>
        </w:rPr>
        <w:t>anyone</w:t>
      </w:r>
      <w:r w:rsidR="00B113BA">
        <w:rPr>
          <w:rFonts w:ascii="Times New Roman" w:hAnsi="Times New Roman" w:cs="Times New Roman"/>
          <w:sz w:val="24"/>
          <w:szCs w:val="24"/>
          <w:lang w:val="en-US"/>
        </w:rPr>
        <w:t xml:space="preserve"> working</w:t>
      </w:r>
      <w:r w:rsidR="7F7DBFC5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514C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7F7DBFC5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trade</w:t>
      </w:r>
      <w:r w:rsidR="003514CA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7F7DBFC5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related </w:t>
      </w:r>
      <w:r w:rsidR="66CD6618" w:rsidRPr="1D96A7C1">
        <w:rPr>
          <w:rFonts w:ascii="Times New Roman" w:hAnsi="Times New Roman" w:cs="Times New Roman"/>
          <w:sz w:val="24"/>
          <w:szCs w:val="24"/>
          <w:lang w:val="en-US"/>
        </w:rPr>
        <w:t>industr</w:t>
      </w:r>
      <w:r w:rsidR="003514C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B689F7B" w14:textId="76FFEF61" w:rsidR="00D77460" w:rsidRDefault="00E5689F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8A7B6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05B07" w:rsidRPr="4A8A7B63">
        <w:rPr>
          <w:rFonts w:ascii="Times New Roman" w:hAnsi="Times New Roman" w:cs="Times New Roman"/>
          <w:sz w:val="24"/>
          <w:szCs w:val="24"/>
          <w:lang w:val="en-US"/>
        </w:rPr>
        <w:t>ime</w:t>
      </w:r>
      <w:r w:rsidR="00667235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0231" w:rsidRPr="4A8A7B63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="003514CA" w:rsidRPr="4A8A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67235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326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7235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overall </w:t>
      </w:r>
      <w:r w:rsidR="00740326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cost of getting </w:t>
      </w:r>
      <w:r w:rsidR="0015469D" w:rsidRPr="4A8A7B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0326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cab</w:t>
      </w:r>
      <w:r w:rsidR="772D571A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326" w:rsidRPr="4A8A7B63">
        <w:rPr>
          <w:rFonts w:ascii="Times New Roman" w:hAnsi="Times New Roman" w:cs="Times New Roman"/>
          <w:sz w:val="24"/>
          <w:szCs w:val="24"/>
          <w:lang w:val="en-US"/>
        </w:rPr>
        <w:t>chassis</w:t>
      </w:r>
      <w:r w:rsidR="6D9F9D31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truck</w:t>
      </w:r>
      <w:r w:rsidR="00740326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fitted with </w:t>
      </w:r>
      <w:r w:rsidR="00A84B20" w:rsidRPr="4A8A7B6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40326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469D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740326" w:rsidRPr="4A8A7B63">
        <w:rPr>
          <w:rFonts w:ascii="Times New Roman" w:hAnsi="Times New Roman" w:cs="Times New Roman"/>
          <w:sz w:val="24"/>
          <w:szCs w:val="24"/>
          <w:lang w:val="en-US"/>
        </w:rPr>
        <w:t>body to meet</w:t>
      </w:r>
      <w:r w:rsidR="00667235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740326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business needs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are all key concerns for operators</w:t>
      </w:r>
      <w:r w:rsidR="00A84B20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C8D4F63" w14:textId="5819A8AB" w:rsidR="00740326" w:rsidRDefault="00A84B20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5114555A" w:rsidRPr="1D96A7C1">
        <w:rPr>
          <w:rFonts w:ascii="Times New Roman" w:hAnsi="Times New Roman" w:cs="Times New Roman"/>
          <w:sz w:val="24"/>
          <w:szCs w:val="24"/>
          <w:lang w:val="en-US"/>
        </w:rPr>
        <w:t>ignificant w</w:t>
      </w:r>
      <w:r w:rsidR="00A81F08" w:rsidRPr="1D96A7C1">
        <w:rPr>
          <w:rFonts w:ascii="Times New Roman" w:hAnsi="Times New Roman" w:cs="Times New Roman"/>
          <w:sz w:val="24"/>
          <w:szCs w:val="24"/>
          <w:lang w:val="en-US"/>
        </w:rPr>
        <w:t>ait time</w:t>
      </w:r>
      <w:r w:rsidR="21E49974" w:rsidRPr="1D96A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7EAD164A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for parts and componentry</w:t>
      </w:r>
      <w:r w:rsidR="00A81F0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207C4C2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A81F0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play into this </w:t>
      </w:r>
      <w:r w:rsidR="00442213" w:rsidRPr="1D96A7C1">
        <w:rPr>
          <w:rFonts w:ascii="Times New Roman" w:hAnsi="Times New Roman" w:cs="Times New Roman"/>
          <w:sz w:val="24"/>
          <w:szCs w:val="24"/>
          <w:lang w:val="en-US"/>
        </w:rPr>
        <w:t>hesitation</w:t>
      </w:r>
      <w:r w:rsidR="00E5689F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A81F08" w:rsidRPr="1D96A7C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3E22AA5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average</w:t>
      </w:r>
      <w:r w:rsidR="00A81F0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501B" w:rsidRPr="1D96A7C1">
        <w:rPr>
          <w:rFonts w:ascii="Times New Roman" w:hAnsi="Times New Roman" w:cs="Times New Roman"/>
          <w:sz w:val="24"/>
          <w:szCs w:val="24"/>
          <w:lang w:val="en-US"/>
        </w:rPr>
        <w:t>build</w:t>
      </w:r>
      <w:r w:rsidR="00C40808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60D962B6" w:rsidRPr="1D96A7C1">
        <w:rPr>
          <w:rFonts w:ascii="Times New Roman" w:hAnsi="Times New Roman" w:cs="Times New Roman"/>
          <w:sz w:val="24"/>
          <w:szCs w:val="24"/>
          <w:lang w:val="en-US"/>
        </w:rPr>
        <w:t>clocking in at</w:t>
      </w:r>
      <w:r w:rsidR="0073501B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weeks</w:t>
      </w:r>
      <w:r w:rsidR="00442213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6788348B" w:rsidRPr="1D96A7C1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42213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months</w:t>
      </w:r>
      <w:r w:rsidR="0235F812" w:rsidRPr="1D96A7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2213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B4DFC07" w:rsidRPr="1D96A7C1">
        <w:rPr>
          <w:rFonts w:ascii="Times New Roman" w:hAnsi="Times New Roman" w:cs="Times New Roman"/>
          <w:sz w:val="24"/>
          <w:szCs w:val="24"/>
          <w:lang w:val="en-US"/>
        </w:rPr>
        <w:t>from conception to completion</w:t>
      </w:r>
      <w:r w:rsidR="00442213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1F0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D511F0" w14:textId="58703D8A" w:rsidR="0068272B" w:rsidRPr="00320CA2" w:rsidRDefault="00EB31AA" w:rsidP="0068272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4A8A7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Built for </w:t>
      </w:r>
      <w:proofErr w:type="gramStart"/>
      <w:r w:rsidRPr="4A8A7B63">
        <w:rPr>
          <w:rFonts w:ascii="Times New Roman" w:hAnsi="Times New Roman" w:cs="Times New Roman"/>
          <w:b/>
          <w:bCs/>
          <w:sz w:val="24"/>
          <w:szCs w:val="24"/>
          <w:lang w:val="en-US"/>
        </w:rPr>
        <w:t>savings</w:t>
      </w:r>
      <w:proofErr w:type="gramEnd"/>
    </w:p>
    <w:p w14:paraId="10A00099" w14:textId="4523E6E2" w:rsidR="00320CA2" w:rsidRDefault="091A36FA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D96A7C1">
        <w:rPr>
          <w:rFonts w:ascii="Times New Roman" w:hAnsi="Times New Roman" w:cs="Times New Roman"/>
          <w:sz w:val="24"/>
          <w:szCs w:val="24"/>
          <w:lang w:val="en-US"/>
        </w:rPr>
        <w:t>However, d</w:t>
      </w:r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>elay</w:t>
      </w:r>
      <w:r w:rsidR="00490231" w:rsidRPr="1D96A7C1">
        <w:rPr>
          <w:rFonts w:ascii="Times New Roman" w:hAnsi="Times New Roman" w:cs="Times New Roman"/>
          <w:sz w:val="24"/>
          <w:szCs w:val="24"/>
          <w:lang w:val="en-US"/>
        </w:rPr>
        <w:t>ing this</w:t>
      </w:r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transition can</w:t>
      </w:r>
      <w:r w:rsidR="629A3CC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460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740326" w:rsidRPr="1D96A7C1">
        <w:rPr>
          <w:rFonts w:ascii="Times New Roman" w:hAnsi="Times New Roman" w:cs="Times New Roman"/>
          <w:sz w:val="24"/>
          <w:szCs w:val="24"/>
          <w:lang w:val="en-US"/>
        </w:rPr>
        <w:t>come at a price.</w:t>
      </w:r>
    </w:p>
    <w:p w14:paraId="72EE828B" w14:textId="32E798C6" w:rsidR="00740326" w:rsidRPr="0085604B" w:rsidRDefault="00740326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D96A7C1">
        <w:rPr>
          <w:rFonts w:ascii="Times New Roman" w:hAnsi="Times New Roman" w:cs="Times New Roman"/>
          <w:sz w:val="24"/>
          <w:szCs w:val="24"/>
          <w:lang w:val="en-US"/>
        </w:rPr>
        <w:t>From potential losses in productivity and profitability, to excessive fu</w:t>
      </w:r>
      <w:r w:rsidR="00B33226" w:rsidRPr="1D96A7C1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consumption</w:t>
      </w:r>
      <w:r w:rsidR="140A2310" w:rsidRPr="1D96A7C1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research suggests applying the right vehicle to the application can </w:t>
      </w:r>
      <w:r w:rsidR="00753D50" w:rsidRPr="1D96A7C1">
        <w:rPr>
          <w:rFonts w:ascii="Times New Roman" w:hAnsi="Times New Roman" w:cs="Times New Roman"/>
          <w:sz w:val="24"/>
          <w:szCs w:val="24"/>
          <w:lang w:val="en-US"/>
        </w:rPr>
        <w:t>amount to huge savings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over the life </w:t>
      </w:r>
      <w:r w:rsidR="00753D50" w:rsidRPr="1D96A7C1">
        <w:rPr>
          <w:rFonts w:ascii="Times New Roman" w:hAnsi="Times New Roman" w:cs="Times New Roman"/>
          <w:sz w:val="24"/>
          <w:szCs w:val="24"/>
          <w:lang w:val="en-US"/>
        </w:rPr>
        <w:t>cycle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94DDE" w:rsidRPr="1D96A7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truck. </w:t>
      </w:r>
    </w:p>
    <w:p w14:paraId="39CE3AD3" w14:textId="5DE423F7" w:rsidR="00883BB0" w:rsidRDefault="0085604B" w:rsidP="1D96A7C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8A7B63">
        <w:rPr>
          <w:rFonts w:ascii="Times New Roman" w:hAnsi="Times New Roman" w:cs="Times New Roman"/>
          <w:sz w:val="24"/>
          <w:szCs w:val="24"/>
          <w:lang w:val="en-US"/>
        </w:rPr>
        <w:t>Isuzu Trucks</w:t>
      </w:r>
      <w:r w:rsidR="000E5002" w:rsidRPr="4A8A7B6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recently released, </w:t>
      </w:r>
      <w:hyperlink r:id="rId7">
        <w:r w:rsidRPr="4A8A7B6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Future of Trucking Report</w:t>
        </w:r>
      </w:hyperlink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0795A" w:rsidRPr="4A8A7B63">
        <w:rPr>
          <w:rFonts w:ascii="Times New Roman" w:hAnsi="Times New Roman" w:cs="Times New Roman"/>
          <w:sz w:val="24"/>
          <w:szCs w:val="24"/>
          <w:lang w:val="en-US"/>
        </w:rPr>
        <w:t>revea</w:t>
      </w:r>
      <w:r w:rsidR="002611AA" w:rsidRPr="4A8A7B63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44FDDBBB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modern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operators</w:t>
      </w:r>
      <w:r w:rsidR="575AF86D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in trades and related </w:t>
      </w:r>
      <w:r w:rsidR="62F53385" w:rsidRPr="4A8A7B63">
        <w:rPr>
          <w:rFonts w:ascii="Times New Roman" w:hAnsi="Times New Roman" w:cs="Times New Roman"/>
          <w:sz w:val="24"/>
          <w:szCs w:val="24"/>
          <w:lang w:val="en-US"/>
        </w:rPr>
        <w:t>industries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are finding</w:t>
      </w:r>
      <w:r w:rsidR="00883BB0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new, pre-built</w:t>
      </w:r>
      <w:r w:rsidR="00F0795A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6EED811" w:rsidRPr="4A8A7B63">
        <w:rPr>
          <w:rFonts w:ascii="Times New Roman" w:hAnsi="Times New Roman" w:cs="Times New Roman"/>
          <w:sz w:val="24"/>
          <w:szCs w:val="24"/>
          <w:lang w:val="en-US"/>
        </w:rPr>
        <w:t>fuel-efficient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trucks</w:t>
      </w:r>
      <w:r w:rsidR="00320CA2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B64721F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320CA2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increasingly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320CA2" w:rsidRPr="4A8A7B63">
        <w:rPr>
          <w:rFonts w:ascii="Times New Roman" w:hAnsi="Times New Roman" w:cs="Times New Roman"/>
          <w:sz w:val="24"/>
          <w:szCs w:val="24"/>
          <w:lang w:val="en-US"/>
        </w:rPr>
        <w:t>ing the</w:t>
      </w:r>
      <w:r w:rsidR="0256D564" w:rsidRPr="4A8A7B63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20CA2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D34FA2A" w:rsidRPr="4A8A7B63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320CA2" w:rsidRPr="4A8A7B63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5B525848" w14:textId="02C734D9" w:rsidR="00FA6EB3" w:rsidRDefault="000E604F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D96A7C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13DAD09F" w:rsidRPr="1D96A7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along with </w:t>
      </w:r>
      <w:r w:rsidR="002611AA">
        <w:rPr>
          <w:rFonts w:ascii="Times New Roman" w:hAnsi="Times New Roman" w:cs="Times New Roman"/>
          <w:sz w:val="24"/>
          <w:szCs w:val="24"/>
          <w:lang w:val="en-US"/>
        </w:rPr>
        <w:t>ongoing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customer feedback</w:t>
      </w:r>
      <w:r w:rsidR="49DA1072" w:rsidRPr="1D96A7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corroborates </w:t>
      </w:r>
      <w:r w:rsidR="005C57AE" w:rsidRPr="1D96A7C1">
        <w:rPr>
          <w:rFonts w:ascii="Times New Roman" w:hAnsi="Times New Roman" w:cs="Times New Roman"/>
          <w:sz w:val="24"/>
          <w:szCs w:val="24"/>
          <w:lang w:val="en-US"/>
        </w:rPr>
        <w:t>Isuzu Trucks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="005C57AE" w:rsidRPr="1D96A7C1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="002611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1D96A7C1">
        <w:rPr>
          <w:rFonts w:ascii="Times New Roman" w:hAnsi="Times New Roman" w:cs="Times New Roman"/>
          <w:sz w:val="24"/>
          <w:szCs w:val="24"/>
          <w:lang w:val="en-US"/>
        </w:rPr>
        <w:t>held mantra</w:t>
      </w:r>
      <w:r w:rsidR="0085604B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AE7" w:rsidRPr="1D96A7C1">
        <w:rPr>
          <w:rFonts w:ascii="Times New Roman" w:hAnsi="Times New Roman" w:cs="Times New Roman"/>
          <w:sz w:val="24"/>
          <w:szCs w:val="24"/>
          <w:lang w:val="en-US"/>
        </w:rPr>
        <w:t>that high</w:t>
      </w:r>
      <w:r w:rsidR="57A7F9E8" w:rsidRPr="1D96A7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43AE7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quality, </w:t>
      </w:r>
      <w:r w:rsidR="0085604B" w:rsidRPr="1D96A7C1">
        <w:rPr>
          <w:rFonts w:ascii="Times New Roman" w:hAnsi="Times New Roman" w:cs="Times New Roman"/>
          <w:sz w:val="24"/>
          <w:szCs w:val="24"/>
          <w:lang w:val="en-US"/>
        </w:rPr>
        <w:t>turn-key truck</w:t>
      </w:r>
      <w:r w:rsidR="2AB6E4B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s are the go-to solution for </w:t>
      </w:r>
      <w:r w:rsidR="4114B58A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Aussie </w:t>
      </w:r>
      <w:r w:rsidR="00E72DEC" w:rsidRPr="1D96A7C1">
        <w:rPr>
          <w:rFonts w:ascii="Times New Roman" w:hAnsi="Times New Roman" w:cs="Times New Roman"/>
          <w:sz w:val="24"/>
          <w:szCs w:val="24"/>
          <w:lang w:val="en-US"/>
        </w:rPr>
        <w:t>busines</w:t>
      </w:r>
      <w:r w:rsidR="004A30CB" w:rsidRPr="1D96A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2FB1C7C6" w:rsidRPr="1D96A7C1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68592E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in this space</w:t>
      </w:r>
      <w:r w:rsidR="0085604B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5670954" w14:textId="05A3754B" w:rsidR="0085604B" w:rsidRDefault="00FA6EB3" w:rsidP="1D96A7C1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D96A7C1">
        <w:rPr>
          <w:rFonts w:ascii="Times New Roman" w:hAnsi="Times New Roman" w:cs="Times New Roman"/>
          <w:sz w:val="24"/>
          <w:szCs w:val="24"/>
          <w:lang w:val="en-US"/>
        </w:rPr>
        <w:t>Isuzu’s expansive Ready-to-Work range</w:t>
      </w:r>
      <w:r w:rsidR="35F77B1A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continues to make</w:t>
      </w:r>
      <w:r w:rsidR="0085604B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the transition from </w:t>
      </w:r>
      <w:r w:rsidR="19AB098E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85604B" w:rsidRPr="1D96A7C1">
        <w:rPr>
          <w:rFonts w:ascii="Times New Roman" w:hAnsi="Times New Roman" w:cs="Times New Roman"/>
          <w:sz w:val="24"/>
          <w:szCs w:val="24"/>
          <w:lang w:val="en-US"/>
        </w:rPr>
        <w:t>ute</w:t>
      </w:r>
      <w:proofErr w:type="spellEnd"/>
      <w:r w:rsidR="0085604B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23CC1C32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5604B" w:rsidRPr="1D96A7C1">
        <w:rPr>
          <w:rFonts w:ascii="Times New Roman" w:hAnsi="Times New Roman" w:cs="Times New Roman"/>
          <w:sz w:val="24"/>
          <w:szCs w:val="24"/>
          <w:lang w:val="en-US"/>
        </w:rPr>
        <w:t>other light</w:t>
      </w:r>
      <w:r w:rsidR="003436A4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commercial</w:t>
      </w:r>
      <w:r w:rsidR="0085604B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vehicle</w:t>
      </w:r>
      <w:r w:rsidR="003436A4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B10F8DE" w:rsidRPr="1D96A7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C866A92" w:rsidRPr="1D96A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B10F8DE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5109" w:rsidRPr="1D96A7C1">
        <w:rPr>
          <w:rFonts w:ascii="Times New Roman" w:hAnsi="Times New Roman" w:cs="Times New Roman"/>
          <w:sz w:val="24"/>
          <w:szCs w:val="24"/>
          <w:lang w:val="en-US"/>
        </w:rPr>
        <w:t>straightforward</w:t>
      </w:r>
      <w:r w:rsidR="0085604B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8F01A36" w:rsidRPr="1D96A7C1">
        <w:rPr>
          <w:rFonts w:ascii="Times New Roman" w:hAnsi="Times New Roman" w:cs="Times New Roman"/>
          <w:sz w:val="24"/>
          <w:szCs w:val="24"/>
          <w:lang w:val="en-US"/>
        </w:rPr>
        <w:t>as possible</w:t>
      </w:r>
      <w:r w:rsidR="660A1BF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for small- and medium-sized Aussie businesses</w:t>
      </w:r>
      <w:r w:rsidR="00650D0D">
        <w:rPr>
          <w:rFonts w:ascii="Times New Roman" w:hAnsi="Times New Roman" w:cs="Times New Roman"/>
          <w:sz w:val="24"/>
          <w:szCs w:val="24"/>
          <w:lang w:val="en-US"/>
        </w:rPr>
        <w:t xml:space="preserve">, offering models that are fit-for-purpose across a </w:t>
      </w:r>
      <w:r w:rsidR="00F0025B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="00650D0D">
        <w:rPr>
          <w:rFonts w:ascii="Times New Roman" w:hAnsi="Times New Roman" w:cs="Times New Roman"/>
          <w:sz w:val="24"/>
          <w:szCs w:val="24"/>
          <w:lang w:val="en-US"/>
        </w:rPr>
        <w:t xml:space="preserve"> range of </w:t>
      </w:r>
      <w:r w:rsidR="00F0025B">
        <w:rPr>
          <w:rFonts w:ascii="Times New Roman" w:hAnsi="Times New Roman" w:cs="Times New Roman"/>
          <w:sz w:val="24"/>
          <w:szCs w:val="24"/>
          <w:lang w:val="en-US"/>
        </w:rPr>
        <w:t>applications.</w:t>
      </w:r>
    </w:p>
    <w:p w14:paraId="6FD2F70C" w14:textId="2EF5FF75" w:rsidR="00FA6EB3" w:rsidRDefault="00F90D17" w:rsidP="005D191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 focus</w:t>
      </w:r>
      <w:r w:rsidR="00EC8B50" w:rsidRPr="1D96A7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D0614B" w:rsidRPr="1D96A7C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NLR 45-150 </w:t>
      </w:r>
      <w:proofErr w:type="spellStart"/>
      <w:r w:rsidR="00D0614B" w:rsidRPr="1D96A7C1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666C3E3A" w:rsidRPr="1D96A7C1">
        <w:rPr>
          <w:rFonts w:ascii="Times New Roman" w:hAnsi="Times New Roman" w:cs="Times New Roman"/>
          <w:b/>
          <w:bCs/>
          <w:sz w:val="24"/>
          <w:szCs w:val="24"/>
          <w:lang w:val="en-US"/>
        </w:rPr>
        <w:t>raypack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</w:tblGrid>
      <w:tr w:rsidR="008D6010" w14:paraId="23F705F2" w14:textId="77777777" w:rsidTr="4A8A7B63">
        <w:tc>
          <w:tcPr>
            <w:tcW w:w="1413" w:type="dxa"/>
          </w:tcPr>
          <w:p w14:paraId="2A4A150B" w14:textId="135C4C92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GVM</w:t>
            </w:r>
          </w:p>
        </w:tc>
        <w:tc>
          <w:tcPr>
            <w:tcW w:w="5812" w:type="dxa"/>
          </w:tcPr>
          <w:p w14:paraId="77160CD4" w14:textId="00D0D7E1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4,500 kg</w:t>
            </w:r>
          </w:p>
        </w:tc>
      </w:tr>
      <w:tr w:rsidR="008D6010" w14:paraId="5AE101C7" w14:textId="77777777" w:rsidTr="4A8A7B63">
        <w:tc>
          <w:tcPr>
            <w:tcW w:w="1413" w:type="dxa"/>
          </w:tcPr>
          <w:p w14:paraId="56ABE22A" w14:textId="5FC262E7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GCM</w:t>
            </w:r>
          </w:p>
        </w:tc>
        <w:tc>
          <w:tcPr>
            <w:tcW w:w="5812" w:type="dxa"/>
          </w:tcPr>
          <w:p w14:paraId="1B104984" w14:textId="2AEF29EC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8,000 kg</w:t>
            </w:r>
          </w:p>
        </w:tc>
      </w:tr>
      <w:tr w:rsidR="008D6010" w14:paraId="22EFD167" w14:textId="77777777" w:rsidTr="4A8A7B63">
        <w:tc>
          <w:tcPr>
            <w:tcW w:w="1413" w:type="dxa"/>
          </w:tcPr>
          <w:p w14:paraId="050E0B4F" w14:textId="2786C6E0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Power</w:t>
            </w:r>
          </w:p>
        </w:tc>
        <w:tc>
          <w:tcPr>
            <w:tcW w:w="5812" w:type="dxa"/>
          </w:tcPr>
          <w:p w14:paraId="06D48B47" w14:textId="38252D35" w:rsidR="008D6010" w:rsidRPr="008D6010" w:rsidRDefault="2DB0FD7A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4A8A7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4FBBA69F" w:rsidRPr="4A8A7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4A8A7B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kW @ 2,800 rpm</w:t>
            </w:r>
          </w:p>
        </w:tc>
      </w:tr>
      <w:tr w:rsidR="008D6010" w14:paraId="64C0F5C4" w14:textId="77777777" w:rsidTr="4A8A7B63">
        <w:tc>
          <w:tcPr>
            <w:tcW w:w="1413" w:type="dxa"/>
          </w:tcPr>
          <w:p w14:paraId="65410F24" w14:textId="4DBEE2A4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Torque</w:t>
            </w:r>
          </w:p>
        </w:tc>
        <w:tc>
          <w:tcPr>
            <w:tcW w:w="5812" w:type="dxa"/>
          </w:tcPr>
          <w:p w14:paraId="0BEED729" w14:textId="7BC20275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 Nm @ 1,600 – 2,800 rpm</w:t>
            </w:r>
          </w:p>
        </w:tc>
      </w:tr>
      <w:tr w:rsidR="008D6010" w14:paraId="00EB3AF3" w14:textId="77777777" w:rsidTr="4A8A7B63">
        <w:tc>
          <w:tcPr>
            <w:tcW w:w="1413" w:type="dxa"/>
          </w:tcPr>
          <w:p w14:paraId="59A1510B" w14:textId="53E5DE3B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Transmission</w:t>
            </w:r>
          </w:p>
        </w:tc>
        <w:tc>
          <w:tcPr>
            <w:tcW w:w="5812" w:type="dxa"/>
          </w:tcPr>
          <w:p w14:paraId="1CAF01F8" w14:textId="68375653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6-speed Automated Manual Transmission (AMT) / 5-speed manual</w:t>
            </w:r>
          </w:p>
        </w:tc>
      </w:tr>
      <w:tr w:rsidR="008D6010" w14:paraId="4F5B0CEE" w14:textId="77777777" w:rsidTr="4A8A7B63">
        <w:tc>
          <w:tcPr>
            <w:tcW w:w="1413" w:type="dxa"/>
          </w:tcPr>
          <w:p w14:paraId="5B412410" w14:textId="57B6C9BA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Emissions</w:t>
            </w:r>
          </w:p>
        </w:tc>
        <w:tc>
          <w:tcPr>
            <w:tcW w:w="5812" w:type="dxa"/>
          </w:tcPr>
          <w:p w14:paraId="6D1164F5" w14:textId="47FE57BE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 V/ ADR 80/03</w:t>
            </w:r>
          </w:p>
        </w:tc>
      </w:tr>
      <w:tr w:rsidR="008D6010" w14:paraId="64CCE43A" w14:textId="77777777" w:rsidTr="4A8A7B63">
        <w:tc>
          <w:tcPr>
            <w:tcW w:w="1413" w:type="dxa"/>
          </w:tcPr>
          <w:p w14:paraId="730BDF19" w14:textId="401F99E3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Safety</w:t>
            </w:r>
          </w:p>
        </w:tc>
        <w:tc>
          <w:tcPr>
            <w:tcW w:w="5812" w:type="dxa"/>
          </w:tcPr>
          <w:p w14:paraId="297ABDB7" w14:textId="3E9A0120" w:rsidR="008D6010" w:rsidRPr="008D6010" w:rsidRDefault="008D6010" w:rsidP="00F4008B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0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ABS, ASR traction control, IESC stability control</w:t>
            </w:r>
          </w:p>
        </w:tc>
      </w:tr>
    </w:tbl>
    <w:p w14:paraId="32DBB51B" w14:textId="38AEC093" w:rsidR="008D6010" w:rsidRPr="00083103" w:rsidRDefault="00104837" w:rsidP="741B3393">
      <w:pPr>
        <w:spacing w:after="12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*</w:t>
      </w:r>
      <w:r w:rsidR="0042797F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>For</w:t>
      </w:r>
      <w:r w:rsidR="00810FBE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</w:t>
      </w:r>
      <w:r w:rsidR="0042797F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full </w:t>
      </w:r>
      <w:r w:rsidR="00810FBE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>list of</w:t>
      </w:r>
      <w:r w:rsidR="00F90D17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NLR 45-150 </w:t>
      </w:r>
      <w:proofErr w:type="spellStart"/>
      <w:r w:rsidR="00F90D17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>Traypack</w:t>
      </w:r>
      <w:proofErr w:type="spellEnd"/>
      <w:r w:rsidR="00810FBE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2797F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specifications</w:t>
      </w:r>
      <w:r w:rsidR="00F90D17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42797F" w:rsidRPr="741B33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visit </w:t>
      </w:r>
      <w:hyperlink r:id="rId8">
        <w:r w:rsidR="0042797F" w:rsidRPr="741B339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www.isuzu.com.au</w:t>
        </w:r>
      </w:hyperlink>
    </w:p>
    <w:p w14:paraId="122DB0C8" w14:textId="7733C692" w:rsidR="0085604B" w:rsidRPr="004F5613" w:rsidRDefault="00952E08" w:rsidP="1D96A7C1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5613">
        <w:rPr>
          <w:rFonts w:ascii="Times New Roman" w:hAnsi="Times New Roman" w:cs="Times New Roman"/>
          <w:b/>
          <w:bCs/>
          <w:sz w:val="24"/>
          <w:szCs w:val="24"/>
          <w:lang w:val="en-US"/>
        </w:rPr>
        <w:t>Building</w:t>
      </w:r>
      <w:r w:rsidR="006C36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4F5613">
        <w:rPr>
          <w:rFonts w:ascii="Times New Roman" w:hAnsi="Times New Roman" w:cs="Times New Roman"/>
          <w:b/>
          <w:bCs/>
          <w:sz w:val="24"/>
          <w:szCs w:val="24"/>
          <w:lang w:val="en-US"/>
        </w:rPr>
        <w:t>Big Rooster Constructions</w:t>
      </w:r>
    </w:p>
    <w:p w14:paraId="7ABC1522" w14:textId="1DC448AF" w:rsidR="00C70CA0" w:rsidRDefault="66902AD4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1D96A7C1">
        <w:rPr>
          <w:rFonts w:ascii="Times New Roman" w:hAnsi="Times New Roman" w:cs="Times New Roman"/>
          <w:sz w:val="24"/>
          <w:szCs w:val="24"/>
          <w:lang w:val="en-US"/>
        </w:rPr>
        <w:t>Young and s</w:t>
      </w:r>
      <w:r w:rsidR="00952E0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avvy </w:t>
      </w:r>
      <w:hyperlink r:id="rId9">
        <w:r w:rsidR="00952E08" w:rsidRPr="1D96A7C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Big Rooster Constructions</w:t>
        </w:r>
      </w:hyperlink>
      <w:r w:rsidR="00952E0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decided early on that they were going to</w:t>
      </w:r>
      <w:r w:rsidR="00F768CD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223F">
        <w:rPr>
          <w:rFonts w:ascii="Times New Roman" w:hAnsi="Times New Roman" w:cs="Times New Roman"/>
          <w:sz w:val="24"/>
          <w:szCs w:val="24"/>
          <w:lang w:val="en-US"/>
        </w:rPr>
        <w:t xml:space="preserve">upgrade </w:t>
      </w:r>
      <w:r w:rsidR="00615112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615112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transport solution </w:t>
      </w:r>
      <w:r w:rsidR="0006223F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952E0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511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952E08" w:rsidRPr="1D96A7C1">
        <w:rPr>
          <w:rFonts w:ascii="Times New Roman" w:hAnsi="Times New Roman" w:cs="Times New Roman"/>
          <w:sz w:val="24"/>
          <w:szCs w:val="24"/>
          <w:lang w:val="en-US"/>
        </w:rPr>
        <w:t>ute</w:t>
      </w:r>
      <w:proofErr w:type="spellEnd"/>
      <w:r w:rsidR="006151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41F4D" w:rsidRPr="1D96A7C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52E0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start saving money</w:t>
      </w:r>
      <w:r w:rsidR="005E2131" w:rsidRPr="1D96A7C1">
        <w:rPr>
          <w:rFonts w:ascii="Times New Roman" w:hAnsi="Times New Roman" w:cs="Times New Roman"/>
          <w:sz w:val="24"/>
          <w:szCs w:val="24"/>
          <w:lang w:val="en-US"/>
        </w:rPr>
        <w:t>, fuel</w:t>
      </w:r>
      <w:r w:rsidR="00952E08" w:rsidRPr="1D96A7C1">
        <w:rPr>
          <w:rFonts w:ascii="Times New Roman" w:hAnsi="Times New Roman" w:cs="Times New Roman"/>
          <w:sz w:val="24"/>
          <w:szCs w:val="24"/>
          <w:lang w:val="en-US"/>
        </w:rPr>
        <w:t xml:space="preserve"> and time. </w:t>
      </w:r>
      <w:r w:rsidR="0006223F">
        <w:rPr>
          <w:rFonts w:ascii="Times New Roman" w:hAnsi="Times New Roman" w:cs="Times New Roman"/>
          <w:sz w:val="24"/>
          <w:szCs w:val="24"/>
          <w:lang w:val="en-US"/>
        </w:rPr>
        <w:t xml:space="preserve">They purchased an </w:t>
      </w:r>
      <w:hyperlink r:id="rId10" w:history="1">
        <w:r w:rsidR="0006223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NLR 45-150 </w:t>
        </w:r>
        <w:r w:rsidR="006C36B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SWB</w:t>
        </w:r>
        <w:r w:rsidR="0006223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06223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Traypack</w:t>
        </w:r>
        <w:proofErr w:type="spellEnd"/>
        <w:r w:rsidR="0006223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</w:p>
    <w:p w14:paraId="5FD65D67" w14:textId="7A3041A2" w:rsidR="00454558" w:rsidRDefault="00C70CA0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Managing Directors</w:t>
      </w:r>
      <w:r w:rsidR="0054209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Jamie Yeoman and Ashley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Formston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landed quick success</w:t>
      </w:r>
      <w:r w:rsidR="00454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223F">
        <w:rPr>
          <w:rFonts w:ascii="Times New Roman" w:hAnsi="Times New Roman" w:cs="Times New Roman"/>
          <w:sz w:val="24"/>
          <w:szCs w:val="24"/>
          <w:lang w:val="en-US"/>
        </w:rPr>
        <w:t>with this intelligent business mindset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Melbourne</w:t>
      </w:r>
      <w:r w:rsidR="00454558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 w:rsidR="005E2131">
        <w:rPr>
          <w:rFonts w:ascii="Times New Roman" w:hAnsi="Times New Roman" w:cs="Times New Roman"/>
          <w:sz w:val="24"/>
          <w:szCs w:val="24"/>
          <w:lang w:val="en-US"/>
        </w:rPr>
        <w:t xml:space="preserve">fast-paced </w:t>
      </w:r>
      <w:r w:rsidR="00454558">
        <w:rPr>
          <w:rFonts w:ascii="Times New Roman" w:hAnsi="Times New Roman" w:cs="Times New Roman"/>
          <w:sz w:val="24"/>
          <w:szCs w:val="24"/>
          <w:lang w:val="en-US"/>
        </w:rPr>
        <w:t>residential building space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77A9D9E" w14:textId="09947008" w:rsidR="00C70CA0" w:rsidRDefault="00C70CA0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36B2">
        <w:rPr>
          <w:rFonts w:ascii="Times New Roman" w:hAnsi="Times New Roman" w:cs="Times New Roman"/>
          <w:sz w:val="24"/>
          <w:szCs w:val="24"/>
          <w:lang w:val="en-US"/>
        </w:rPr>
        <w:t xml:space="preserve">NLR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Traypack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helped</w:t>
      </w:r>
      <w:r w:rsidR="00F84F1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Big Rooster</w:t>
      </w:r>
      <w:r w:rsidR="0006223F">
        <w:rPr>
          <w:rFonts w:ascii="Times New Roman" w:hAnsi="Times New Roman" w:cs="Times New Roman"/>
          <w:sz w:val="24"/>
          <w:szCs w:val="24"/>
          <w:lang w:val="en-US"/>
        </w:rPr>
        <w:t xml:space="preserve"> Constructions</w:t>
      </w:r>
      <w:r w:rsidR="00F84F13">
        <w:rPr>
          <w:rFonts w:ascii="Times New Roman" w:hAnsi="Times New Roman" w:cs="Times New Roman"/>
          <w:sz w:val="24"/>
          <w:szCs w:val="24"/>
          <w:lang w:val="en-US"/>
        </w:rPr>
        <w:t xml:space="preserve"> team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overcome the challenges</w:t>
      </w:r>
      <w:r w:rsidR="00F248C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B5F84">
        <w:rPr>
          <w:rFonts w:ascii="Times New Roman" w:hAnsi="Times New Roman" w:cs="Times New Roman"/>
          <w:sz w:val="24"/>
          <w:szCs w:val="24"/>
          <w:lang w:val="en-US"/>
        </w:rPr>
        <w:t xml:space="preserve"> weight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overloading and </w:t>
      </w:r>
      <w:r w:rsidR="00DB5F8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1A7836">
        <w:rPr>
          <w:rFonts w:ascii="Times New Roman" w:hAnsi="Times New Roman" w:cs="Times New Roman"/>
          <w:sz w:val="24"/>
          <w:szCs w:val="24"/>
          <w:lang w:val="en-US"/>
        </w:rPr>
        <w:t xml:space="preserve">terials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transport. </w:t>
      </w:r>
    </w:p>
    <w:p w14:paraId="4A8760A7" w14:textId="3EF5C573" w:rsidR="00C70CA0" w:rsidRDefault="00C70CA0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“The way that carpentry is now, it’s necessary to have all the </w:t>
      </w:r>
      <w:r w:rsidR="003C09A8">
        <w:rPr>
          <w:rFonts w:ascii="Times New Roman" w:hAnsi="Times New Roman" w:cs="Times New Roman"/>
          <w:sz w:val="24"/>
          <w:szCs w:val="24"/>
          <w:lang w:val="en-US"/>
        </w:rPr>
        <w:t xml:space="preserve">tools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 might possibility need on hand at any time, </w:t>
      </w:r>
      <w:r w:rsidR="003C09A8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</w:t>
      </w:r>
      <w:r w:rsidR="0006223F">
        <w:rPr>
          <w:rFonts w:ascii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good access</w:t>
      </w:r>
      <w:r w:rsidR="003C09A8">
        <w:rPr>
          <w:rFonts w:ascii="Times New Roman" w:hAnsi="Times New Roman" w:cs="Times New Roman"/>
          <w:sz w:val="24"/>
          <w:szCs w:val="24"/>
          <w:lang w:val="en-US"/>
        </w:rPr>
        <w:t xml:space="preserve"> to them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crucial,” </w:t>
      </w:r>
      <w:proofErr w:type="spellStart"/>
      <w:r w:rsidR="003C09A8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3C09A8">
        <w:rPr>
          <w:rFonts w:ascii="Times New Roman" w:hAnsi="Times New Roman" w:cs="Times New Roman"/>
          <w:sz w:val="24"/>
          <w:szCs w:val="24"/>
          <w:lang w:val="en-US"/>
        </w:rPr>
        <w:t xml:space="preserve"> Yeoman </w:t>
      </w:r>
      <w:r>
        <w:rPr>
          <w:rFonts w:ascii="Times New Roman" w:hAnsi="Times New Roman" w:cs="Times New Roman"/>
          <w:sz w:val="24"/>
          <w:szCs w:val="24"/>
          <w:lang w:val="en-US"/>
        </w:rPr>
        <w:t>said.</w:t>
      </w:r>
    </w:p>
    <w:p w14:paraId="3BC8C460" w14:textId="0C42E59C" w:rsidR="00A34DC0" w:rsidRDefault="00C70CA0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8A7B6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C09A8" w:rsidRPr="4A8A7B6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e’ve set it up</w:t>
      </w:r>
      <w:r w:rsidR="674C12B2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our </w:t>
      </w:r>
      <w:proofErr w:type="spellStart"/>
      <w:r w:rsidR="674C12B2" w:rsidRPr="4A8A7B63">
        <w:rPr>
          <w:rFonts w:ascii="Times New Roman" w:hAnsi="Times New Roman" w:cs="Times New Roman"/>
          <w:sz w:val="24"/>
          <w:szCs w:val="24"/>
          <w:lang w:val="en-US"/>
        </w:rPr>
        <w:t>Traypack</w:t>
      </w:r>
      <w:proofErr w:type="spellEnd"/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so that </w:t>
      </w:r>
      <w:r w:rsidR="003C09A8" w:rsidRPr="4A8A7B63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can rock up to any jobsite, open the toolbox doors, and leave it there all day for the boys to pick out whatever they need. </w:t>
      </w:r>
      <w:proofErr w:type="gramStart"/>
      <w:r w:rsidRPr="4A8A7B63"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like carry</w:t>
      </w:r>
      <w:r w:rsidR="003C09A8" w:rsidRPr="4A8A7B63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a shed around </w:t>
      </w:r>
      <w:r w:rsidR="003C09A8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C09A8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truck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tray.</w:t>
      </w:r>
    </w:p>
    <w:p w14:paraId="3413F137" w14:textId="440C096A" w:rsidR="00C70CA0" w:rsidRDefault="00A34DC0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“I’ve still got room down the middle where </w:t>
      </w:r>
      <w:r w:rsidR="003C09A8" w:rsidRPr="4A8A7B63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9A8" w:rsidRPr="4A8A7B63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ladders and saw benches, or if we need to do a tip run</w:t>
      </w:r>
      <w:r w:rsidR="003F58C1" w:rsidRPr="4A8A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the boys </w:t>
      </w:r>
      <w:r w:rsidR="003C09A8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load it up</w:t>
      </w:r>
      <w:r w:rsidR="003C09A8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with rubbish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CADA9" w14:textId="00346DB0" w:rsidR="003C09A8" w:rsidRDefault="003C09A8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Traypack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will go anywhere,” he concluded.</w:t>
      </w:r>
    </w:p>
    <w:p w14:paraId="776BB2F0" w14:textId="49B0B668" w:rsidR="00FE0A43" w:rsidRPr="006C36B2" w:rsidRDefault="00F4008B" w:rsidP="005D191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Landscaping</w:t>
      </w:r>
      <w:r w:rsidR="006C36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CC3DFF" w:rsidRPr="006C36B2">
        <w:rPr>
          <w:rFonts w:ascii="Times New Roman" w:hAnsi="Times New Roman" w:cs="Times New Roman"/>
          <w:b/>
          <w:bCs/>
          <w:sz w:val="24"/>
          <w:szCs w:val="24"/>
          <w:lang w:val="en-US"/>
        </w:rPr>
        <w:t>Colonel</w:t>
      </w:r>
      <w:r w:rsidR="00CA4E41" w:rsidRPr="006C36B2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="00CC3DFF" w:rsidRPr="006C36B2">
        <w:rPr>
          <w:rFonts w:ascii="Times New Roman" w:hAnsi="Times New Roman" w:cs="Times New Roman"/>
          <w:b/>
          <w:bCs/>
          <w:sz w:val="24"/>
          <w:szCs w:val="24"/>
          <w:lang w:val="en-US"/>
        </w:rPr>
        <w:t>s Mowing</w:t>
      </w:r>
    </w:p>
    <w:p w14:paraId="1AA0BFF5" w14:textId="77C6A035" w:rsidR="003A4AFF" w:rsidRDefault="00160C42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F15364">
        <w:rPr>
          <w:rFonts w:ascii="Times New Roman" w:hAnsi="Times New Roman" w:cs="Times New Roman"/>
          <w:sz w:val="24"/>
          <w:szCs w:val="24"/>
          <w:lang w:val="en-US"/>
        </w:rPr>
        <w:t>stern Australia is</w:t>
      </w:r>
      <w:r w:rsidR="006C36B2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F15364">
        <w:rPr>
          <w:rFonts w:ascii="Times New Roman" w:hAnsi="Times New Roman" w:cs="Times New Roman"/>
          <w:sz w:val="24"/>
          <w:szCs w:val="24"/>
          <w:lang w:val="en-US"/>
        </w:rPr>
        <w:t xml:space="preserve">t known for </w:t>
      </w:r>
      <w:r w:rsidR="000621C3">
        <w:rPr>
          <w:rFonts w:ascii="Times New Roman" w:hAnsi="Times New Roman" w:cs="Times New Roman"/>
          <w:sz w:val="24"/>
          <w:szCs w:val="24"/>
          <w:lang w:val="en-US"/>
        </w:rPr>
        <w:t xml:space="preserve">highly fertile </w:t>
      </w:r>
      <w:r w:rsidR="00F15364">
        <w:rPr>
          <w:rFonts w:ascii="Times New Roman" w:hAnsi="Times New Roman" w:cs="Times New Roman"/>
          <w:sz w:val="24"/>
          <w:szCs w:val="24"/>
          <w:lang w:val="en-US"/>
        </w:rPr>
        <w:t xml:space="preserve">soil. Hot, dry, </w:t>
      </w:r>
      <w:r w:rsidR="006C36B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15364">
        <w:rPr>
          <w:rFonts w:ascii="Times New Roman" w:hAnsi="Times New Roman" w:cs="Times New Roman"/>
          <w:sz w:val="24"/>
          <w:szCs w:val="24"/>
          <w:lang w:val="en-US"/>
        </w:rPr>
        <w:t xml:space="preserve">sandy conditions make growing </w:t>
      </w:r>
      <w:r w:rsidR="003A4AFF">
        <w:rPr>
          <w:rFonts w:ascii="Times New Roman" w:hAnsi="Times New Roman" w:cs="Times New Roman"/>
          <w:sz w:val="24"/>
          <w:szCs w:val="24"/>
          <w:lang w:val="en-US"/>
        </w:rPr>
        <w:t>a healthy spread of turf particularly</w:t>
      </w:r>
      <w:r w:rsidR="005719EB">
        <w:rPr>
          <w:rFonts w:ascii="Times New Roman" w:hAnsi="Times New Roman" w:cs="Times New Roman"/>
          <w:sz w:val="24"/>
          <w:szCs w:val="24"/>
          <w:lang w:val="en-US"/>
        </w:rPr>
        <w:t xml:space="preserve"> tough. </w:t>
      </w:r>
    </w:p>
    <w:p w14:paraId="3D6726B7" w14:textId="23A4AB80" w:rsidR="00F2018B" w:rsidRDefault="0056017B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Clynk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hyperlink r:id="rId11" w:history="1">
        <w:r w:rsidR="006C36B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Colonel's Mowing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6B2">
        <w:rPr>
          <w:rFonts w:ascii="Times New Roman" w:hAnsi="Times New Roman" w:cs="Times New Roman"/>
          <w:sz w:val="24"/>
          <w:szCs w:val="24"/>
          <w:lang w:val="en-US"/>
        </w:rPr>
        <w:t>brings</w:t>
      </w:r>
      <w:r w:rsidR="00E73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3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F5F22">
        <w:rPr>
          <w:rFonts w:ascii="Times New Roman" w:hAnsi="Times New Roman" w:cs="Times New Roman"/>
          <w:sz w:val="24"/>
          <w:szCs w:val="24"/>
          <w:lang w:val="en-US"/>
        </w:rPr>
        <w:t xml:space="preserve"> unique,</w:t>
      </w:r>
      <w:r w:rsidR="004753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9F2">
        <w:rPr>
          <w:rFonts w:ascii="Times New Roman" w:hAnsi="Times New Roman" w:cs="Times New Roman"/>
          <w:sz w:val="24"/>
          <w:szCs w:val="24"/>
          <w:lang w:val="en-US"/>
        </w:rPr>
        <w:t xml:space="preserve">holistic </w:t>
      </w:r>
      <w:r w:rsidR="00BF5F22">
        <w:rPr>
          <w:rFonts w:ascii="Times New Roman" w:hAnsi="Times New Roman" w:cs="Times New Roman"/>
          <w:sz w:val="24"/>
          <w:szCs w:val="24"/>
          <w:lang w:val="en-US"/>
        </w:rPr>
        <w:t xml:space="preserve">brand of </w:t>
      </w:r>
      <w:r w:rsidR="0048418F">
        <w:rPr>
          <w:rFonts w:ascii="Times New Roman" w:hAnsi="Times New Roman" w:cs="Times New Roman"/>
          <w:sz w:val="24"/>
          <w:szCs w:val="24"/>
          <w:lang w:val="en-US"/>
        </w:rPr>
        <w:t xml:space="preserve">turf management, aided by his </w:t>
      </w:r>
      <w:r w:rsidR="009D5C1D">
        <w:rPr>
          <w:rFonts w:ascii="Times New Roman" w:hAnsi="Times New Roman" w:cs="Times New Roman"/>
          <w:sz w:val="24"/>
          <w:szCs w:val="24"/>
          <w:lang w:val="en-US"/>
        </w:rPr>
        <w:t xml:space="preserve">substantial 12-foot by 6-foot trailer </w:t>
      </w:r>
      <w:r w:rsidR="00530B0F">
        <w:rPr>
          <w:rFonts w:ascii="Times New Roman" w:hAnsi="Times New Roman" w:cs="Times New Roman"/>
          <w:sz w:val="24"/>
          <w:szCs w:val="24"/>
          <w:lang w:val="en-US"/>
        </w:rPr>
        <w:t xml:space="preserve">loaded with </w:t>
      </w:r>
      <w:r w:rsidR="00346B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30B0F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46BB9">
        <w:rPr>
          <w:rFonts w:ascii="Times New Roman" w:hAnsi="Times New Roman" w:cs="Times New Roman"/>
          <w:sz w:val="24"/>
          <w:szCs w:val="24"/>
          <w:lang w:val="en-US"/>
        </w:rPr>
        <w:t xml:space="preserve">bespoke </w:t>
      </w:r>
      <w:r w:rsidR="00530B0F">
        <w:rPr>
          <w:rFonts w:ascii="Times New Roman" w:hAnsi="Times New Roman" w:cs="Times New Roman"/>
          <w:sz w:val="24"/>
          <w:szCs w:val="24"/>
          <w:lang w:val="en-US"/>
        </w:rPr>
        <w:t>tools of th</w:t>
      </w:r>
      <w:r w:rsidR="00346B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30B0F">
        <w:rPr>
          <w:rFonts w:ascii="Times New Roman" w:hAnsi="Times New Roman" w:cs="Times New Roman"/>
          <w:sz w:val="24"/>
          <w:szCs w:val="24"/>
          <w:lang w:val="en-US"/>
        </w:rPr>
        <w:t xml:space="preserve"> trade</w:t>
      </w:r>
      <w:r w:rsidR="006C36B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D5C1D">
        <w:rPr>
          <w:rFonts w:ascii="Times New Roman" w:hAnsi="Times New Roman" w:cs="Times New Roman"/>
          <w:sz w:val="24"/>
          <w:szCs w:val="24"/>
          <w:lang w:val="en-US"/>
        </w:rPr>
        <w:t>mowers, aerators,</w:t>
      </w:r>
      <w:r w:rsidR="00346BB9">
        <w:rPr>
          <w:rFonts w:ascii="Times New Roman" w:hAnsi="Times New Roman" w:cs="Times New Roman"/>
          <w:sz w:val="24"/>
          <w:szCs w:val="24"/>
          <w:lang w:val="en-US"/>
        </w:rPr>
        <w:t xml:space="preserve"> tillers</w:t>
      </w:r>
      <w:r w:rsidR="002A3DE6">
        <w:rPr>
          <w:rFonts w:ascii="Times New Roman" w:hAnsi="Times New Roman" w:cs="Times New Roman"/>
          <w:sz w:val="24"/>
          <w:szCs w:val="24"/>
          <w:lang w:val="en-US"/>
        </w:rPr>
        <w:t>, mulch, compos</w:t>
      </w:r>
      <w:r w:rsidR="00346BB9">
        <w:rPr>
          <w:rFonts w:ascii="Times New Roman" w:hAnsi="Times New Roman" w:cs="Times New Roman"/>
          <w:sz w:val="24"/>
          <w:szCs w:val="24"/>
          <w:lang w:val="en-US"/>
        </w:rPr>
        <w:t>ite</w:t>
      </w:r>
      <w:r w:rsidR="002A3DE6">
        <w:rPr>
          <w:rFonts w:ascii="Times New Roman" w:hAnsi="Times New Roman" w:cs="Times New Roman"/>
          <w:sz w:val="24"/>
          <w:szCs w:val="24"/>
          <w:lang w:val="en-US"/>
        </w:rPr>
        <w:t xml:space="preserve"> soil</w:t>
      </w:r>
      <w:r w:rsidR="00346BB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A3DE6">
        <w:rPr>
          <w:rFonts w:ascii="Times New Roman" w:hAnsi="Times New Roman" w:cs="Times New Roman"/>
          <w:sz w:val="24"/>
          <w:szCs w:val="24"/>
          <w:lang w:val="en-US"/>
        </w:rPr>
        <w:t xml:space="preserve"> and wetting agents. </w:t>
      </w:r>
    </w:p>
    <w:p w14:paraId="623C922C" w14:textId="3CC21ABA" w:rsidR="002A3DE6" w:rsidRDefault="00A53513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Clynk</w:t>
      </w:r>
      <w:proofErr w:type="spellEnd"/>
      <w:r w:rsidR="00FC1E0D">
        <w:rPr>
          <w:rFonts w:ascii="Times New Roman" w:hAnsi="Times New Roman" w:cs="Times New Roman"/>
          <w:sz w:val="24"/>
          <w:szCs w:val="24"/>
          <w:lang w:val="en-US"/>
        </w:rPr>
        <w:t xml:space="preserve"> originally</w:t>
      </w:r>
      <w:r w:rsidR="00625027">
        <w:rPr>
          <w:rFonts w:ascii="Times New Roman" w:hAnsi="Times New Roman" w:cs="Times New Roman"/>
          <w:sz w:val="24"/>
          <w:szCs w:val="24"/>
          <w:lang w:val="en-US"/>
        </w:rPr>
        <w:t xml:space="preserve"> relied on </w:t>
      </w:r>
      <w:r w:rsidR="00FC1E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625027">
        <w:rPr>
          <w:rFonts w:ascii="Times New Roman" w:hAnsi="Times New Roman" w:cs="Times New Roman"/>
          <w:sz w:val="24"/>
          <w:szCs w:val="24"/>
          <w:lang w:val="en-US"/>
        </w:rPr>
        <w:t>ut</w:t>
      </w:r>
      <w:r w:rsidR="00FC1E0D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625027">
        <w:rPr>
          <w:rFonts w:ascii="Times New Roman" w:hAnsi="Times New Roman" w:cs="Times New Roman"/>
          <w:sz w:val="24"/>
          <w:szCs w:val="24"/>
          <w:lang w:val="en-US"/>
        </w:rPr>
        <w:t xml:space="preserve"> to move </w:t>
      </w:r>
      <w:r w:rsidR="007376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25027">
        <w:rPr>
          <w:rFonts w:ascii="Times New Roman" w:hAnsi="Times New Roman" w:cs="Times New Roman"/>
          <w:sz w:val="24"/>
          <w:szCs w:val="24"/>
          <w:lang w:val="en-US"/>
        </w:rPr>
        <w:t>his load around but once he</w:t>
      </w:r>
      <w:r w:rsidR="00737673">
        <w:rPr>
          <w:rFonts w:ascii="Times New Roman" w:hAnsi="Times New Roman" w:cs="Times New Roman"/>
          <w:sz w:val="24"/>
          <w:szCs w:val="24"/>
          <w:lang w:val="en-US"/>
        </w:rPr>
        <w:t xml:space="preserve"> made the decision to</w:t>
      </w:r>
      <w:r w:rsidR="00625027">
        <w:rPr>
          <w:rFonts w:ascii="Times New Roman" w:hAnsi="Times New Roman" w:cs="Times New Roman"/>
          <w:sz w:val="24"/>
          <w:szCs w:val="24"/>
          <w:lang w:val="en-US"/>
        </w:rPr>
        <w:t xml:space="preserve"> upgrad</w:t>
      </w:r>
      <w:r w:rsidR="007376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25027">
        <w:rPr>
          <w:rFonts w:ascii="Times New Roman" w:hAnsi="Times New Roman" w:cs="Times New Roman"/>
          <w:sz w:val="24"/>
          <w:szCs w:val="24"/>
          <w:lang w:val="en-US"/>
        </w:rPr>
        <w:t xml:space="preserve"> his </w:t>
      </w:r>
      <w:r w:rsidR="00737673">
        <w:rPr>
          <w:rFonts w:ascii="Times New Roman" w:hAnsi="Times New Roman" w:cs="Times New Roman"/>
          <w:sz w:val="24"/>
          <w:szCs w:val="24"/>
          <w:lang w:val="en-US"/>
        </w:rPr>
        <w:t xml:space="preserve">business </w:t>
      </w:r>
      <w:r w:rsidR="00625027">
        <w:rPr>
          <w:rFonts w:ascii="Times New Roman" w:hAnsi="Times New Roman" w:cs="Times New Roman"/>
          <w:sz w:val="24"/>
          <w:szCs w:val="24"/>
          <w:lang w:val="en-US"/>
        </w:rPr>
        <w:t>offering</w:t>
      </w:r>
      <w:r w:rsidR="00FC1E0D">
        <w:rPr>
          <w:rFonts w:ascii="Times New Roman" w:hAnsi="Times New Roman" w:cs="Times New Roman"/>
          <w:sz w:val="24"/>
          <w:szCs w:val="24"/>
          <w:lang w:val="en-US"/>
        </w:rPr>
        <w:t xml:space="preserve"> with additional services</w:t>
      </w:r>
      <w:r w:rsidR="00625027">
        <w:rPr>
          <w:rFonts w:ascii="Times New Roman" w:hAnsi="Times New Roman" w:cs="Times New Roman"/>
          <w:sz w:val="24"/>
          <w:szCs w:val="24"/>
          <w:lang w:val="en-US"/>
        </w:rPr>
        <w:t>, he needed</w:t>
      </w:r>
      <w:r w:rsidR="007376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25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673">
        <w:rPr>
          <w:rFonts w:ascii="Times New Roman" w:hAnsi="Times New Roman" w:cs="Times New Roman"/>
          <w:sz w:val="24"/>
          <w:szCs w:val="24"/>
          <w:lang w:val="en-US"/>
        </w:rPr>
        <w:t>transport solution</w:t>
      </w:r>
      <w:r w:rsidR="00BD1A20">
        <w:rPr>
          <w:rFonts w:ascii="Times New Roman" w:hAnsi="Times New Roman" w:cs="Times New Roman"/>
          <w:sz w:val="24"/>
          <w:szCs w:val="24"/>
          <w:lang w:val="en-US"/>
        </w:rPr>
        <w:t xml:space="preserve"> to match. </w:t>
      </w:r>
    </w:p>
    <w:p w14:paraId="31E62866" w14:textId="19440918" w:rsidR="00FC1E0D" w:rsidRDefault="00FC1E0D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741B3393">
        <w:rPr>
          <w:rFonts w:ascii="Times New Roman" w:hAnsi="Times New Roman" w:cs="Times New Roman"/>
          <w:sz w:val="24"/>
          <w:szCs w:val="24"/>
          <w:lang w:val="en-US"/>
        </w:rPr>
        <w:t xml:space="preserve">He made the shift to an </w:t>
      </w:r>
      <w:hyperlink r:id="rId12">
        <w:r w:rsidRPr="741B339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NLR 45-150 SWB </w:t>
        </w:r>
        <w:proofErr w:type="spellStart"/>
        <w:r w:rsidRPr="741B339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Traypack</w:t>
        </w:r>
        <w:proofErr w:type="spellEnd"/>
      </w:hyperlink>
      <w:r w:rsidRPr="741B3393">
        <w:rPr>
          <w:rFonts w:ascii="Times New Roman" w:hAnsi="Times New Roman" w:cs="Times New Roman"/>
          <w:sz w:val="24"/>
          <w:szCs w:val="24"/>
          <w:lang w:val="en-US"/>
        </w:rPr>
        <w:t xml:space="preserve"> and instantly noticed a difference to his business’ bottom line. </w:t>
      </w:r>
    </w:p>
    <w:p w14:paraId="0CDEE380" w14:textId="2CD60584" w:rsidR="00BD1A20" w:rsidRDefault="00BD1A20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“When I started</w:t>
      </w:r>
      <w:r w:rsidR="00737673">
        <w:rPr>
          <w:rFonts w:ascii="Times New Roman" w:hAnsi="Times New Roman" w:cs="Times New Roman"/>
          <w:sz w:val="24"/>
          <w:szCs w:val="24"/>
          <w:lang w:val="en-US"/>
        </w:rPr>
        <w:t xml:space="preserve"> offering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vertimowing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aerating</w:t>
      </w:r>
      <w:r w:rsidR="007B7D24">
        <w:rPr>
          <w:rFonts w:ascii="Times New Roman" w:hAnsi="Times New Roman" w:cs="Times New Roman"/>
          <w:sz w:val="24"/>
          <w:szCs w:val="24"/>
          <w:lang w:val="en-US"/>
        </w:rPr>
        <w:t xml:space="preserve"> as a 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 was carrying a lot of weight and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lacked in performance</w:t>
      </w:r>
      <w:r w:rsidR="00737673">
        <w:rPr>
          <w:rFonts w:ascii="Times New Roman" w:hAnsi="Times New Roman" w:cs="Times New Roman"/>
          <w:sz w:val="24"/>
          <w:szCs w:val="24"/>
          <w:lang w:val="en-US"/>
        </w:rPr>
        <w:t xml:space="preserve"> on a number of fronts</w:t>
      </w:r>
      <w:r w:rsidR="007D55B3">
        <w:rPr>
          <w:rFonts w:ascii="Times New Roman" w:hAnsi="Times New Roman" w:cs="Times New Roman"/>
          <w:sz w:val="24"/>
          <w:szCs w:val="24"/>
          <w:lang w:val="en-US"/>
        </w:rPr>
        <w:t>,” said</w:t>
      </w:r>
      <w:r w:rsidR="00FC1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1E0D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FC1E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1E0D">
        <w:rPr>
          <w:rFonts w:ascii="Times New Roman" w:hAnsi="Times New Roman" w:cs="Times New Roman"/>
          <w:sz w:val="24"/>
          <w:szCs w:val="24"/>
          <w:lang w:val="en-US"/>
        </w:rPr>
        <w:t>Clynk</w:t>
      </w:r>
      <w:proofErr w:type="spellEnd"/>
      <w:r w:rsidR="007D55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2FD9F4" w14:textId="0E7F4CFA" w:rsidR="006F4EE8" w:rsidRDefault="007D55B3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8A7B63">
        <w:rPr>
          <w:rFonts w:ascii="Times New Roman" w:hAnsi="Times New Roman" w:cs="Times New Roman"/>
          <w:sz w:val="24"/>
          <w:szCs w:val="24"/>
          <w:lang w:val="en-US"/>
        </w:rPr>
        <w:t>“Even though it</w:t>
      </w:r>
      <w:r w:rsidR="00E138A2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advertised as having a ton and a half</w:t>
      </w:r>
      <w:r w:rsidR="00846E9B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tow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capacity,</w:t>
      </w:r>
      <w:r w:rsidR="007B7D24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put a cube of soil on the back and</w:t>
      </w:r>
      <w:r w:rsidR="006F4EE8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E0D" w:rsidRPr="4A8A7B6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really</w:t>
      </w:r>
      <w:r w:rsidR="007B7D24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suffered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. After more than a few dramas, I decided </w:t>
      </w:r>
      <w:r w:rsidR="006F4EE8" w:rsidRPr="4A8A7B63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>that was that</w:t>
      </w:r>
      <w:r w:rsidR="006F4EE8" w:rsidRPr="4A8A7B6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4F28E610" w:rsidRPr="4A8A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1A84A2" w14:textId="4FB08EB5" w:rsidR="00685E80" w:rsidRDefault="000E5AC7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C1E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FC1E0D">
        <w:rPr>
          <w:rFonts w:ascii="Times New Roman" w:hAnsi="Times New Roman" w:cs="Times New Roman"/>
          <w:sz w:val="24"/>
          <w:szCs w:val="24"/>
          <w:lang w:val="en-US"/>
        </w:rPr>
        <w:t>Traypack</w:t>
      </w:r>
      <w:proofErr w:type="spellEnd"/>
      <w:r w:rsidR="00FC1E0D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70E23">
        <w:rPr>
          <w:rFonts w:ascii="Times New Roman" w:hAnsi="Times New Roman" w:cs="Times New Roman"/>
          <w:sz w:val="24"/>
          <w:szCs w:val="24"/>
          <w:lang w:val="en-US"/>
        </w:rPr>
        <w:t xml:space="preserve"> really good on fuel</w:t>
      </w:r>
      <w:r w:rsidR="00685E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70E23">
        <w:rPr>
          <w:rFonts w:ascii="Times New Roman" w:hAnsi="Times New Roman" w:cs="Times New Roman"/>
          <w:sz w:val="24"/>
          <w:szCs w:val="24"/>
          <w:lang w:val="en-US"/>
        </w:rPr>
        <w:t xml:space="preserve"> which I was not expecting</w:t>
      </w:r>
      <w:r w:rsidR="00685E80">
        <w:rPr>
          <w:rFonts w:ascii="Times New Roman" w:hAnsi="Times New Roman" w:cs="Times New Roman"/>
          <w:sz w:val="24"/>
          <w:szCs w:val="24"/>
          <w:lang w:val="en-US"/>
        </w:rPr>
        <w:t xml:space="preserve"> at all</w:t>
      </w:r>
      <w:r w:rsidR="00E138A2">
        <w:rPr>
          <w:rFonts w:ascii="Times New Roman" w:hAnsi="Times New Roman" w:cs="Times New Roman"/>
          <w:sz w:val="24"/>
          <w:szCs w:val="24"/>
          <w:lang w:val="en-US"/>
        </w:rPr>
        <w:t xml:space="preserve">,” </w:t>
      </w:r>
      <w:proofErr w:type="spellStart"/>
      <w:r w:rsidR="00E138A2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E138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38A2">
        <w:rPr>
          <w:rFonts w:ascii="Times New Roman" w:hAnsi="Times New Roman" w:cs="Times New Roman"/>
          <w:sz w:val="24"/>
          <w:szCs w:val="24"/>
          <w:lang w:val="en-US"/>
        </w:rPr>
        <w:t>Clynk</w:t>
      </w:r>
      <w:proofErr w:type="spellEnd"/>
      <w:r w:rsidR="00E138A2">
        <w:rPr>
          <w:rFonts w:ascii="Times New Roman" w:hAnsi="Times New Roman" w:cs="Times New Roman"/>
          <w:sz w:val="24"/>
          <w:szCs w:val="24"/>
          <w:lang w:val="en-US"/>
        </w:rPr>
        <w:t xml:space="preserve"> continued.</w:t>
      </w:r>
      <w:r w:rsidR="0047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5C32AF" w14:textId="19D7AC30" w:rsidR="000E5AC7" w:rsidRDefault="00685E80" w:rsidP="005D191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4A8A7B6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C1E0D" w:rsidRPr="4A8A7B63">
        <w:rPr>
          <w:rFonts w:ascii="Times New Roman" w:hAnsi="Times New Roman" w:cs="Times New Roman"/>
          <w:sz w:val="24"/>
          <w:szCs w:val="24"/>
          <w:lang w:val="en-US"/>
        </w:rPr>
        <w:t>The truck</w:t>
      </w:r>
      <w:r w:rsidR="00470E23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handles the towing </w:t>
      </w:r>
      <w:r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far </w:t>
      </w:r>
      <w:r w:rsidR="00470E23" w:rsidRPr="4A8A7B63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="00FC1E0D" w:rsidRPr="4A8A7B63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A2D27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there’s </w:t>
      </w:r>
      <w:r w:rsidR="00470E23" w:rsidRPr="4A8A7B63">
        <w:rPr>
          <w:rFonts w:ascii="Times New Roman" w:hAnsi="Times New Roman" w:cs="Times New Roman"/>
          <w:sz w:val="24"/>
          <w:szCs w:val="24"/>
          <w:lang w:val="en-US"/>
        </w:rPr>
        <w:t>better visibility</w:t>
      </w:r>
      <w:r w:rsidR="00FC1E0D" w:rsidRPr="4A8A7B6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6701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C1E0D" w:rsidRPr="4A8A7B6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E6701" w:rsidRPr="4A8A7B6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E7B2F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shorter wheelbase</w:t>
      </w:r>
      <w:r w:rsidR="003E6701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83A" w:rsidRPr="4A8A7B63">
        <w:rPr>
          <w:rFonts w:ascii="Times New Roman" w:hAnsi="Times New Roman" w:cs="Times New Roman"/>
          <w:sz w:val="24"/>
          <w:szCs w:val="24"/>
          <w:lang w:val="en-US"/>
        </w:rPr>
        <w:t>means I can still get into the carport at home and back the trailer into the shed to lock everything up</w:t>
      </w:r>
      <w:r w:rsidR="005E7B2F" w:rsidRPr="4A8A7B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6CB4" w:rsidRPr="4A8A7B63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</w:p>
    <w:p w14:paraId="7D9E6310" w14:textId="77777777" w:rsidR="00541C28" w:rsidRDefault="00541C28" w:rsidP="00541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ends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404B5B97" w14:textId="77777777" w:rsidR="00541C28" w:rsidRDefault="00541C28" w:rsidP="00E138A2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25579178"/>
        </w:rPr>
        <w:t> </w:t>
      </w:r>
      <w:r>
        <w:br/>
      </w:r>
      <w:r>
        <w:rPr>
          <w:rStyle w:val="scxw125579178"/>
        </w:rPr>
        <w:t> </w:t>
      </w:r>
      <w:r>
        <w:br/>
      </w:r>
      <w:r>
        <w:rPr>
          <w:rStyle w:val="normaltextrun"/>
          <w:b/>
          <w:bCs/>
          <w:color w:val="000000"/>
          <w:lang w:val="en-US"/>
        </w:rPr>
        <w:t>For further information, please contact:  </w:t>
      </w:r>
      <w:r>
        <w:rPr>
          <w:rStyle w:val="normaltextrun"/>
          <w:rFonts w:ascii="Calibri" w:hAnsi="Calibri" w:cs="Calibri"/>
          <w:color w:val="000000"/>
          <w:lang w:val="en-US"/>
        </w:rPr>
        <w:t>     </w:t>
      </w:r>
      <w:r>
        <w:rPr>
          <w:rStyle w:val="normaltextrun"/>
          <w:b/>
          <w:bCs/>
          <w:color w:val="000000"/>
          <w:lang w:val="en-US"/>
        </w:rPr>
        <w:t>For Isuzu Truck releases and photos:</w:t>
      </w:r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26059696" w14:textId="56F37795" w:rsidR="00541C28" w:rsidRDefault="00541C28" w:rsidP="00541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n-US"/>
        </w:rPr>
        <w:t>Sam Gangemi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     </w:t>
      </w:r>
      <w:r w:rsidR="00E138A2">
        <w:rPr>
          <w:rStyle w:val="normaltextrun"/>
          <w:rFonts w:ascii="Calibri" w:hAnsi="Calibri" w:cs="Calibri"/>
          <w:color w:val="000000"/>
        </w:rPr>
        <w:t xml:space="preserve">   </w:t>
      </w:r>
      <w:r>
        <w:rPr>
          <w:rStyle w:val="normaltextrun"/>
          <w:color w:val="000000"/>
          <w:lang w:val="en-US"/>
        </w:rPr>
        <w:t>Arkajon Communications </w:t>
      </w:r>
      <w:r>
        <w:rPr>
          <w:rStyle w:val="normaltextrun"/>
          <w:color w:val="000000"/>
        </w:rPr>
        <w:t> </w:t>
      </w:r>
      <w:r>
        <w:rPr>
          <w:rStyle w:val="scxw125579178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  <w:lang w:val="en-US"/>
        </w:rPr>
        <w:t>Isuzu Australia Limited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</w:t>
      </w:r>
      <w:r w:rsidR="00E138A2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color w:val="000000"/>
          <w:lang w:val="en-US"/>
        </w:rPr>
        <w:t>Phone: 03 9867 5611 </w:t>
      </w:r>
      <w:r>
        <w:rPr>
          <w:rStyle w:val="normaltextrun"/>
          <w:color w:val="000000"/>
        </w:rPr>
        <w:t> </w:t>
      </w:r>
      <w:r>
        <w:rPr>
          <w:rStyle w:val="scxw125579178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  <w:lang w:val="en-US"/>
        </w:rPr>
        <w:t>Phone: 03 9644 6666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</w:t>
      </w:r>
      <w:r w:rsidR="00E138A2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normaltextrun"/>
          <w:color w:val="000000"/>
          <w:lang w:val="en-US"/>
        </w:rPr>
        <w:t>Email: </w:t>
      </w:r>
      <w:hyperlink r:id="rId13" w:tgtFrame="_blank" w:history="1">
        <w:r>
          <w:rPr>
            <w:rStyle w:val="normaltextrun"/>
            <w:color w:val="0000FF"/>
            <w:u w:val="single"/>
            <w:lang w:val="en-US"/>
          </w:rPr>
          <w:t>isuzu@arkajon.com.au</w:t>
        </w:r>
      </w:hyperlink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3F6EAD18" w14:textId="77777777" w:rsidR="00541C28" w:rsidRDefault="00541C28" w:rsidP="00541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14:paraId="13F338D4" w14:textId="77777777" w:rsidR="00541C28" w:rsidRDefault="00541C28" w:rsidP="00541C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06C7EEBF" w14:textId="77777777" w:rsidR="0085604B" w:rsidRPr="0085604B" w:rsidRDefault="0085604B" w:rsidP="0085604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1E62E5" w14:textId="77777777" w:rsidR="0085604B" w:rsidRPr="0085604B" w:rsidRDefault="0085604B" w:rsidP="0085604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7405B9" w14:textId="77777777" w:rsidR="00740326" w:rsidRPr="0085604B" w:rsidRDefault="00740326" w:rsidP="0085604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0326" w:rsidRPr="00856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25"/>
    <w:rsid w:val="0003025A"/>
    <w:rsid w:val="0003048A"/>
    <w:rsid w:val="00055720"/>
    <w:rsid w:val="00056F47"/>
    <w:rsid w:val="000621C3"/>
    <w:rsid w:val="0006223F"/>
    <w:rsid w:val="00062660"/>
    <w:rsid w:val="00083103"/>
    <w:rsid w:val="000A1719"/>
    <w:rsid w:val="000C45BA"/>
    <w:rsid w:val="000E5002"/>
    <w:rsid w:val="000E5AC7"/>
    <w:rsid w:val="000E604F"/>
    <w:rsid w:val="000F56FF"/>
    <w:rsid w:val="00104837"/>
    <w:rsid w:val="00134638"/>
    <w:rsid w:val="0014042F"/>
    <w:rsid w:val="0015469D"/>
    <w:rsid w:val="00160C42"/>
    <w:rsid w:val="00166BA7"/>
    <w:rsid w:val="00171B6E"/>
    <w:rsid w:val="00175C66"/>
    <w:rsid w:val="0019076A"/>
    <w:rsid w:val="001A112C"/>
    <w:rsid w:val="001A2D27"/>
    <w:rsid w:val="001A7836"/>
    <w:rsid w:val="001B4C79"/>
    <w:rsid w:val="001D4DA8"/>
    <w:rsid w:val="001D7DFC"/>
    <w:rsid w:val="002572FD"/>
    <w:rsid w:val="002576DA"/>
    <w:rsid w:val="002611AA"/>
    <w:rsid w:val="002740C8"/>
    <w:rsid w:val="0028202A"/>
    <w:rsid w:val="002A3DE6"/>
    <w:rsid w:val="002A6712"/>
    <w:rsid w:val="002A72B3"/>
    <w:rsid w:val="002B24C1"/>
    <w:rsid w:val="002D422C"/>
    <w:rsid w:val="002F2CBD"/>
    <w:rsid w:val="0030723E"/>
    <w:rsid w:val="00320CA2"/>
    <w:rsid w:val="00321F39"/>
    <w:rsid w:val="00342BC9"/>
    <w:rsid w:val="003436A4"/>
    <w:rsid w:val="003456E7"/>
    <w:rsid w:val="00346BB9"/>
    <w:rsid w:val="003514CA"/>
    <w:rsid w:val="003515DC"/>
    <w:rsid w:val="003837BA"/>
    <w:rsid w:val="00394DDE"/>
    <w:rsid w:val="003A4AFF"/>
    <w:rsid w:val="003A5FE4"/>
    <w:rsid w:val="003C09A8"/>
    <w:rsid w:val="003C303F"/>
    <w:rsid w:val="003E6701"/>
    <w:rsid w:val="003F58C1"/>
    <w:rsid w:val="0040701F"/>
    <w:rsid w:val="00424E71"/>
    <w:rsid w:val="0042797F"/>
    <w:rsid w:val="00442213"/>
    <w:rsid w:val="00442CC3"/>
    <w:rsid w:val="0045249D"/>
    <w:rsid w:val="00454558"/>
    <w:rsid w:val="00455A6E"/>
    <w:rsid w:val="00456A8E"/>
    <w:rsid w:val="00470E23"/>
    <w:rsid w:val="004753D0"/>
    <w:rsid w:val="0048418F"/>
    <w:rsid w:val="00490231"/>
    <w:rsid w:val="004A30CB"/>
    <w:rsid w:val="004D3B08"/>
    <w:rsid w:val="004E46F2"/>
    <w:rsid w:val="004F5613"/>
    <w:rsid w:val="0051275E"/>
    <w:rsid w:val="00530B0F"/>
    <w:rsid w:val="00541C28"/>
    <w:rsid w:val="0054209D"/>
    <w:rsid w:val="005563BA"/>
    <w:rsid w:val="0056017B"/>
    <w:rsid w:val="005719EB"/>
    <w:rsid w:val="00572DF7"/>
    <w:rsid w:val="00573BE2"/>
    <w:rsid w:val="00596F86"/>
    <w:rsid w:val="005A65C6"/>
    <w:rsid w:val="005C57AE"/>
    <w:rsid w:val="005D1918"/>
    <w:rsid w:val="005D2A0E"/>
    <w:rsid w:val="005D3BBF"/>
    <w:rsid w:val="005E2131"/>
    <w:rsid w:val="005E7B2F"/>
    <w:rsid w:val="00615112"/>
    <w:rsid w:val="00625027"/>
    <w:rsid w:val="00650D0D"/>
    <w:rsid w:val="00667235"/>
    <w:rsid w:val="0068272B"/>
    <w:rsid w:val="0068592E"/>
    <w:rsid w:val="00685E80"/>
    <w:rsid w:val="00692149"/>
    <w:rsid w:val="006A10B6"/>
    <w:rsid w:val="006A2E15"/>
    <w:rsid w:val="006C36B2"/>
    <w:rsid w:val="006C79AB"/>
    <w:rsid w:val="006F2349"/>
    <w:rsid w:val="006F4EE8"/>
    <w:rsid w:val="006F7D2E"/>
    <w:rsid w:val="0070642B"/>
    <w:rsid w:val="0071385D"/>
    <w:rsid w:val="00724211"/>
    <w:rsid w:val="00726661"/>
    <w:rsid w:val="0073501B"/>
    <w:rsid w:val="00736A9E"/>
    <w:rsid w:val="00736D43"/>
    <w:rsid w:val="00737673"/>
    <w:rsid w:val="00740326"/>
    <w:rsid w:val="00753D50"/>
    <w:rsid w:val="007B7D24"/>
    <w:rsid w:val="007D55B3"/>
    <w:rsid w:val="007E2898"/>
    <w:rsid w:val="007E5109"/>
    <w:rsid w:val="007F23BE"/>
    <w:rsid w:val="00800A53"/>
    <w:rsid w:val="008107AE"/>
    <w:rsid w:val="00810FBE"/>
    <w:rsid w:val="008124F5"/>
    <w:rsid w:val="00846E9B"/>
    <w:rsid w:val="0085604B"/>
    <w:rsid w:val="008700C0"/>
    <w:rsid w:val="00883BB0"/>
    <w:rsid w:val="008A5B01"/>
    <w:rsid w:val="008B5199"/>
    <w:rsid w:val="008C3004"/>
    <w:rsid w:val="008D3CFF"/>
    <w:rsid w:val="008D6010"/>
    <w:rsid w:val="008E13EF"/>
    <w:rsid w:val="00936EBC"/>
    <w:rsid w:val="00941F4D"/>
    <w:rsid w:val="00946E79"/>
    <w:rsid w:val="00952E08"/>
    <w:rsid w:val="009873BE"/>
    <w:rsid w:val="00990CA0"/>
    <w:rsid w:val="009C5F96"/>
    <w:rsid w:val="009D4120"/>
    <w:rsid w:val="009D5C1D"/>
    <w:rsid w:val="00A15D8F"/>
    <w:rsid w:val="00A34DC0"/>
    <w:rsid w:val="00A43D71"/>
    <w:rsid w:val="00A46415"/>
    <w:rsid w:val="00A53513"/>
    <w:rsid w:val="00A81F08"/>
    <w:rsid w:val="00A84B20"/>
    <w:rsid w:val="00AA3F8E"/>
    <w:rsid w:val="00B113BA"/>
    <w:rsid w:val="00B33226"/>
    <w:rsid w:val="00B37443"/>
    <w:rsid w:val="00BD1A20"/>
    <w:rsid w:val="00BF3BD1"/>
    <w:rsid w:val="00BF50AA"/>
    <w:rsid w:val="00BF5F22"/>
    <w:rsid w:val="00C05B07"/>
    <w:rsid w:val="00C14A20"/>
    <w:rsid w:val="00C16A4E"/>
    <w:rsid w:val="00C40808"/>
    <w:rsid w:val="00C42E97"/>
    <w:rsid w:val="00C70CA0"/>
    <w:rsid w:val="00C747B2"/>
    <w:rsid w:val="00CA4E41"/>
    <w:rsid w:val="00CA625D"/>
    <w:rsid w:val="00CB0D06"/>
    <w:rsid w:val="00CC3DFF"/>
    <w:rsid w:val="00D0060A"/>
    <w:rsid w:val="00D0614B"/>
    <w:rsid w:val="00D14802"/>
    <w:rsid w:val="00D43AE7"/>
    <w:rsid w:val="00D444BA"/>
    <w:rsid w:val="00D53B42"/>
    <w:rsid w:val="00D54F12"/>
    <w:rsid w:val="00D65C61"/>
    <w:rsid w:val="00D77460"/>
    <w:rsid w:val="00D92486"/>
    <w:rsid w:val="00DB3103"/>
    <w:rsid w:val="00DB4D82"/>
    <w:rsid w:val="00DB5F84"/>
    <w:rsid w:val="00DB6CB4"/>
    <w:rsid w:val="00DD583A"/>
    <w:rsid w:val="00E10A2A"/>
    <w:rsid w:val="00E138A2"/>
    <w:rsid w:val="00E20D8A"/>
    <w:rsid w:val="00E443E5"/>
    <w:rsid w:val="00E5689F"/>
    <w:rsid w:val="00E66A52"/>
    <w:rsid w:val="00E72DEC"/>
    <w:rsid w:val="00E739F2"/>
    <w:rsid w:val="00E96F25"/>
    <w:rsid w:val="00EB31AA"/>
    <w:rsid w:val="00EC8B50"/>
    <w:rsid w:val="00ED4564"/>
    <w:rsid w:val="00F0025B"/>
    <w:rsid w:val="00F0795A"/>
    <w:rsid w:val="00F15364"/>
    <w:rsid w:val="00F16687"/>
    <w:rsid w:val="00F2018B"/>
    <w:rsid w:val="00F248C9"/>
    <w:rsid w:val="00F4008B"/>
    <w:rsid w:val="00F43EE2"/>
    <w:rsid w:val="00F529E6"/>
    <w:rsid w:val="00F65082"/>
    <w:rsid w:val="00F75A86"/>
    <w:rsid w:val="00F768CD"/>
    <w:rsid w:val="00F84F13"/>
    <w:rsid w:val="00F90D17"/>
    <w:rsid w:val="00FA6EB3"/>
    <w:rsid w:val="00FB3113"/>
    <w:rsid w:val="00FC1E0D"/>
    <w:rsid w:val="00FD1F87"/>
    <w:rsid w:val="00FE0A43"/>
    <w:rsid w:val="02096DAF"/>
    <w:rsid w:val="0235F812"/>
    <w:rsid w:val="0256D564"/>
    <w:rsid w:val="03E22AA5"/>
    <w:rsid w:val="05634B0D"/>
    <w:rsid w:val="091A36FA"/>
    <w:rsid w:val="0A051B36"/>
    <w:rsid w:val="0B10F8DE"/>
    <w:rsid w:val="0C203BA7"/>
    <w:rsid w:val="0C866A92"/>
    <w:rsid w:val="12102D1B"/>
    <w:rsid w:val="13DAD09F"/>
    <w:rsid w:val="140A2310"/>
    <w:rsid w:val="140ABDDD"/>
    <w:rsid w:val="14F6BE18"/>
    <w:rsid w:val="14FD9317"/>
    <w:rsid w:val="1621D0FB"/>
    <w:rsid w:val="166E0070"/>
    <w:rsid w:val="16CA75E1"/>
    <w:rsid w:val="197BB723"/>
    <w:rsid w:val="19AB098E"/>
    <w:rsid w:val="1A9B2ADA"/>
    <w:rsid w:val="1B9DE704"/>
    <w:rsid w:val="1D96A7C1"/>
    <w:rsid w:val="1E9DCD73"/>
    <w:rsid w:val="1EE39B54"/>
    <w:rsid w:val="20715827"/>
    <w:rsid w:val="21E49974"/>
    <w:rsid w:val="22E50C46"/>
    <w:rsid w:val="23CC1C32"/>
    <w:rsid w:val="2482FC07"/>
    <w:rsid w:val="295704A2"/>
    <w:rsid w:val="2A63EFF2"/>
    <w:rsid w:val="2AB6E4B8"/>
    <w:rsid w:val="2B6ABDC1"/>
    <w:rsid w:val="2C77A911"/>
    <w:rsid w:val="2C87F8B5"/>
    <w:rsid w:val="2DB0FD7A"/>
    <w:rsid w:val="2DE3135D"/>
    <w:rsid w:val="2FB1C7C6"/>
    <w:rsid w:val="30E4A09A"/>
    <w:rsid w:val="30F36D48"/>
    <w:rsid w:val="315ACDB1"/>
    <w:rsid w:val="3207C4C2"/>
    <w:rsid w:val="34EC6E26"/>
    <w:rsid w:val="35F77B1A"/>
    <w:rsid w:val="35F92F37"/>
    <w:rsid w:val="37D1580B"/>
    <w:rsid w:val="37D8AE19"/>
    <w:rsid w:val="38B6B824"/>
    <w:rsid w:val="3B466697"/>
    <w:rsid w:val="3BCA98B9"/>
    <w:rsid w:val="3EA1BD36"/>
    <w:rsid w:val="3F3F025F"/>
    <w:rsid w:val="4114B58A"/>
    <w:rsid w:val="413ED841"/>
    <w:rsid w:val="4432965C"/>
    <w:rsid w:val="44FDDBBB"/>
    <w:rsid w:val="45836453"/>
    <w:rsid w:val="4707B414"/>
    <w:rsid w:val="4801245D"/>
    <w:rsid w:val="49DA1072"/>
    <w:rsid w:val="4A3F54D6"/>
    <w:rsid w:val="4A8A7B63"/>
    <w:rsid w:val="4AF6E56D"/>
    <w:rsid w:val="4B64721F"/>
    <w:rsid w:val="4BB6233A"/>
    <w:rsid w:val="4E1AA7BC"/>
    <w:rsid w:val="4F28E610"/>
    <w:rsid w:val="4FAAF958"/>
    <w:rsid w:val="4FBBA69F"/>
    <w:rsid w:val="4FE57309"/>
    <w:rsid w:val="4FF5E492"/>
    <w:rsid w:val="5114555A"/>
    <w:rsid w:val="53FD0BFE"/>
    <w:rsid w:val="54757DD2"/>
    <w:rsid w:val="5512E5A1"/>
    <w:rsid w:val="575AF86D"/>
    <w:rsid w:val="57A7F9E8"/>
    <w:rsid w:val="59328BEC"/>
    <w:rsid w:val="5C6A7F5A"/>
    <w:rsid w:val="5FA2201C"/>
    <w:rsid w:val="6068E57B"/>
    <w:rsid w:val="60D962B6"/>
    <w:rsid w:val="619F54BA"/>
    <w:rsid w:val="629A3CC8"/>
    <w:rsid w:val="62F53385"/>
    <w:rsid w:val="637A3AD5"/>
    <w:rsid w:val="63FDCFBF"/>
    <w:rsid w:val="6409B205"/>
    <w:rsid w:val="660A1BF8"/>
    <w:rsid w:val="666C3E3A"/>
    <w:rsid w:val="66902AD4"/>
    <w:rsid w:val="66CD6618"/>
    <w:rsid w:val="674C12B2"/>
    <w:rsid w:val="6788348B"/>
    <w:rsid w:val="684E3E17"/>
    <w:rsid w:val="6A78F389"/>
    <w:rsid w:val="6C14C3EA"/>
    <w:rsid w:val="6D9F9D31"/>
    <w:rsid w:val="72EF4ED8"/>
    <w:rsid w:val="73F18873"/>
    <w:rsid w:val="740B7151"/>
    <w:rsid w:val="741B3393"/>
    <w:rsid w:val="76A5B194"/>
    <w:rsid w:val="76EED811"/>
    <w:rsid w:val="77022000"/>
    <w:rsid w:val="772D571A"/>
    <w:rsid w:val="77B9B07B"/>
    <w:rsid w:val="77E69526"/>
    <w:rsid w:val="78ACAB47"/>
    <w:rsid w:val="78F01A36"/>
    <w:rsid w:val="7B4DFC07"/>
    <w:rsid w:val="7D34FA2A"/>
    <w:rsid w:val="7EAD164A"/>
    <w:rsid w:val="7F7DB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5886A"/>
  <w15:chartTrackingRefBased/>
  <w15:docId w15:val="{1714517B-1693-4AF6-B0CD-E2311159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08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4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41C28"/>
  </w:style>
  <w:style w:type="character" w:customStyle="1" w:styleId="eop">
    <w:name w:val="eop"/>
    <w:basedOn w:val="DefaultParagraphFont"/>
    <w:rsid w:val="00541C28"/>
  </w:style>
  <w:style w:type="character" w:customStyle="1" w:styleId="scxw125579178">
    <w:name w:val="scxw125579178"/>
    <w:basedOn w:val="DefaultParagraphFont"/>
    <w:rsid w:val="00541C28"/>
  </w:style>
  <w:style w:type="character" w:styleId="CommentReference">
    <w:name w:val="annotation reference"/>
    <w:basedOn w:val="DefaultParagraphFont"/>
    <w:uiPriority w:val="99"/>
    <w:semiHidden/>
    <w:unhideWhenUsed/>
    <w:rsid w:val="00D0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1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A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uzu.com.au" TargetMode="External"/><Relationship Id="rId13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suzu.com.au/news-media/future-of-trucking-report/" TargetMode="External"/><Relationship Id="rId12" Type="http://schemas.openxmlformats.org/officeDocument/2006/relationships/hyperlink" Target="https://isuzu.com.au/Isuzu_Files/Spec_Sheets/Current_spec_sheets/NLR%2045-150%20TRAYPACK_ARK1355_v0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tent.isuzu.com.au/news-media/work-hard-tow-large-isuzus-traypack-with-colonels-mowin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uzu.com.au/truck-range/n-seri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content.isuzu.com.au/news-media/big-rooster-on-the-bloc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B0113-56B1-4E54-A275-97159C3BA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9C623-7EA7-4A0E-B207-8C1231FA2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801C5-B4C9-4FB1-90C5-79564B6D0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Estephan</dc:creator>
  <cp:keywords/>
  <dc:description/>
  <cp:lastModifiedBy>Amanda Loh</cp:lastModifiedBy>
  <cp:revision>2</cp:revision>
  <dcterms:created xsi:type="dcterms:W3CDTF">2021-06-16T04:06:00Z</dcterms:created>
  <dcterms:modified xsi:type="dcterms:W3CDTF">2021-06-16T04:06:00Z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